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B53C3" w:rsidRPr="00730DA6" w:rsidRDefault="00A6241F">
      <w:pPr>
        <w:ind w:left="4956" w:firstLine="708"/>
        <w:rPr>
          <w:rFonts w:ascii="Arial Narrow" w:hAnsi="Arial Narrow" w:cs="Arial"/>
        </w:rPr>
      </w:pPr>
      <w:r w:rsidRPr="00730DA6">
        <w:rPr>
          <w:noProof/>
        </w:rPr>
        <w:drawing>
          <wp:anchor distT="0" distB="0" distL="114300" distR="114300" simplePos="0" relativeHeight="251656704" behindDoc="0" locked="0" layoutInCell="1" allowOverlap="1">
            <wp:simplePos x="0" y="0"/>
            <wp:positionH relativeFrom="column">
              <wp:posOffset>4445</wp:posOffset>
            </wp:positionH>
            <wp:positionV relativeFrom="paragraph">
              <wp:posOffset>1905</wp:posOffset>
            </wp:positionV>
            <wp:extent cx="1095375" cy="1095375"/>
            <wp:effectExtent l="19050" t="0" r="9525" b="0"/>
            <wp:wrapNone/>
            <wp:docPr id="7" name="Bild 7" descr="Logo GSP\LOGO_3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GSP\LOGO_3 bw.jpg"/>
                    <pic:cNvPicPr>
                      <a:picLocks noChangeAspect="1" noChangeArrowheads="1"/>
                    </pic:cNvPicPr>
                  </pic:nvPicPr>
                  <pic:blipFill>
                    <a:blip r:embed="rId5" cstate="print"/>
                    <a:srcRect/>
                    <a:stretch>
                      <a:fillRect/>
                    </a:stretch>
                  </pic:blipFill>
                  <pic:spPr bwMode="auto">
                    <a:xfrm>
                      <a:off x="0" y="0"/>
                      <a:ext cx="1095375" cy="1095375"/>
                    </a:xfrm>
                    <a:prstGeom prst="rect">
                      <a:avLst/>
                    </a:prstGeom>
                    <a:noFill/>
                    <a:ln w="9525">
                      <a:noFill/>
                      <a:miter lim="800000"/>
                      <a:headEnd/>
                      <a:tailEnd/>
                    </a:ln>
                  </pic:spPr>
                </pic:pic>
              </a:graphicData>
            </a:graphic>
          </wp:anchor>
        </w:drawing>
      </w:r>
      <w:r w:rsidRPr="00730DA6">
        <w:rPr>
          <w:rFonts w:ascii="Arial Narrow" w:hAnsi="Arial Narrow" w:cs="Arial"/>
          <w:b/>
          <w:bCs/>
        </w:rPr>
        <w:t>Grundschule Pewsum</w:t>
      </w:r>
      <w:r w:rsidRPr="00730DA6">
        <w:rPr>
          <w:rFonts w:ascii="Arial Narrow" w:hAnsi="Arial Narrow" w:cs="Arial"/>
        </w:rPr>
        <w:t xml:space="preserve"> </w:t>
      </w:r>
    </w:p>
    <w:p w:rsidR="007B53C3" w:rsidRDefault="007B53C3">
      <w:pPr>
        <w:rPr>
          <w:rFonts w:ascii="Arial Narrow" w:hAnsi="Arial Narrow" w:cs="Arial"/>
        </w:rPr>
      </w:pPr>
    </w:p>
    <w:p w:rsidR="007B53C3" w:rsidRPr="00730DA6" w:rsidRDefault="00A6241F">
      <w:pPr>
        <w:ind w:left="4956" w:firstLine="708"/>
        <w:rPr>
          <w:rFonts w:ascii="Arial Narrow" w:hAnsi="Arial Narrow" w:cs="Arial"/>
          <w:sz w:val="22"/>
          <w:szCs w:val="22"/>
        </w:rPr>
      </w:pPr>
      <w:proofErr w:type="spellStart"/>
      <w:r w:rsidRPr="00730DA6">
        <w:rPr>
          <w:rFonts w:ascii="Arial Narrow" w:hAnsi="Arial Narrow" w:cs="Arial"/>
          <w:sz w:val="22"/>
          <w:szCs w:val="22"/>
        </w:rPr>
        <w:t>Woltzetener</w:t>
      </w:r>
      <w:proofErr w:type="spellEnd"/>
      <w:r w:rsidRPr="00730DA6">
        <w:rPr>
          <w:rFonts w:ascii="Arial Narrow" w:hAnsi="Arial Narrow" w:cs="Arial"/>
          <w:sz w:val="22"/>
          <w:szCs w:val="22"/>
        </w:rPr>
        <w:t xml:space="preserve"> Str. 13</w:t>
      </w:r>
    </w:p>
    <w:p w:rsidR="007B53C3" w:rsidRPr="00730DA6" w:rsidRDefault="00A6241F">
      <w:pPr>
        <w:pStyle w:val="berschrift1"/>
        <w:ind w:left="4956"/>
        <w:rPr>
          <w:sz w:val="22"/>
          <w:szCs w:val="22"/>
        </w:rPr>
      </w:pPr>
      <w:r w:rsidRPr="00730DA6">
        <w:rPr>
          <w:sz w:val="22"/>
          <w:szCs w:val="22"/>
        </w:rPr>
        <w:t>26736 Krummhörn</w:t>
      </w:r>
    </w:p>
    <w:p w:rsidR="007B53C3" w:rsidRPr="00730DA6" w:rsidRDefault="00A6241F">
      <w:pPr>
        <w:ind w:left="4956" w:firstLine="708"/>
        <w:rPr>
          <w:rFonts w:ascii="Arial Narrow" w:hAnsi="Arial Narrow" w:cs="Arial"/>
          <w:sz w:val="22"/>
          <w:szCs w:val="22"/>
        </w:rPr>
      </w:pPr>
      <w:r w:rsidRPr="00730DA6">
        <w:rPr>
          <w:rFonts w:ascii="Arial Narrow" w:hAnsi="Arial Narrow" w:cs="Arial"/>
          <w:sz w:val="22"/>
          <w:szCs w:val="22"/>
        </w:rPr>
        <w:t>Tel.: 04923-8785</w:t>
      </w:r>
    </w:p>
    <w:p w:rsidR="007B53C3" w:rsidRPr="00730DA6" w:rsidRDefault="00A6241F">
      <w:pPr>
        <w:ind w:left="4956" w:firstLine="708"/>
        <w:rPr>
          <w:rFonts w:ascii="Arial Narrow" w:hAnsi="Arial Narrow" w:cs="Arial"/>
          <w:sz w:val="22"/>
          <w:szCs w:val="22"/>
          <w:lang w:val="en-US"/>
        </w:rPr>
      </w:pPr>
      <w:r w:rsidRPr="00730DA6">
        <w:rPr>
          <w:rFonts w:ascii="Arial Narrow" w:hAnsi="Arial Narrow" w:cs="Arial"/>
          <w:sz w:val="22"/>
          <w:szCs w:val="22"/>
          <w:lang w:val="en-US"/>
        </w:rPr>
        <w:t>Fax.: 04923-805701</w:t>
      </w:r>
    </w:p>
    <w:p w:rsidR="007B53C3" w:rsidRPr="00730DA6" w:rsidRDefault="00A6241F">
      <w:pPr>
        <w:ind w:left="4956" w:firstLine="708"/>
        <w:rPr>
          <w:rFonts w:ascii="Arial Narrow" w:hAnsi="Arial Narrow" w:cs="Arial"/>
          <w:sz w:val="22"/>
          <w:szCs w:val="22"/>
          <w:lang w:val="en-US"/>
        </w:rPr>
      </w:pPr>
      <w:r w:rsidRPr="00730DA6">
        <w:rPr>
          <w:rFonts w:ascii="Arial Narrow" w:hAnsi="Arial Narrow" w:cs="Arial"/>
          <w:sz w:val="22"/>
          <w:szCs w:val="22"/>
          <w:lang w:val="en-US"/>
        </w:rPr>
        <w:t>http://www.grundschule-pewsum.de</w:t>
      </w:r>
    </w:p>
    <w:p w:rsidR="007B53C3" w:rsidRPr="00992A37" w:rsidRDefault="00A6241F" w:rsidP="00992A37">
      <w:pPr>
        <w:ind w:left="4956" w:firstLine="708"/>
        <w:rPr>
          <w:rFonts w:ascii="Arial Narrow" w:hAnsi="Arial Narrow"/>
          <w:sz w:val="22"/>
          <w:szCs w:val="22"/>
        </w:rPr>
      </w:pPr>
      <w:proofErr w:type="spellStart"/>
      <w:r w:rsidRPr="00992A37">
        <w:rPr>
          <w:rFonts w:ascii="Arial Narrow" w:hAnsi="Arial Narrow" w:cs="Arial"/>
          <w:sz w:val="22"/>
          <w:szCs w:val="22"/>
        </w:rPr>
        <w:t>schulleitung@grundschule-pewsum</w:t>
      </w:r>
      <w:proofErr w:type="spellEnd"/>
    </w:p>
    <w:p w:rsidR="0045458B" w:rsidRPr="00992A37" w:rsidRDefault="0045458B">
      <w:pPr>
        <w:rPr>
          <w:rFonts w:ascii="Comic Sans MS" w:hAnsi="Comic Sans MS" w:cs="Arial"/>
        </w:rPr>
      </w:pPr>
    </w:p>
    <w:p w:rsidR="0045458B" w:rsidRDefault="00992A37">
      <w:pPr>
        <w:rPr>
          <w:rFonts w:ascii="Century" w:hAnsi="Century" w:cs="Arial"/>
          <w:b/>
          <w:bCs/>
          <w:sz w:val="28"/>
          <w:szCs w:val="28"/>
        </w:rPr>
      </w:pPr>
      <w:r w:rsidRPr="0017028F">
        <w:rPr>
          <w:rFonts w:ascii="Century" w:hAnsi="Century" w:cs="Arial"/>
          <w:b/>
          <w:bCs/>
          <w:sz w:val="28"/>
          <w:szCs w:val="28"/>
        </w:rPr>
        <w:t>Waffen-Erlass</w:t>
      </w:r>
      <w:r w:rsidR="0017028F" w:rsidRPr="0017028F">
        <w:rPr>
          <w:rFonts w:ascii="Century" w:hAnsi="Century" w:cs="Arial"/>
          <w:b/>
          <w:bCs/>
          <w:sz w:val="28"/>
          <w:szCs w:val="28"/>
        </w:rPr>
        <w:t xml:space="preserve">/ </w:t>
      </w:r>
      <w:r w:rsidRPr="0017028F">
        <w:rPr>
          <w:rFonts w:ascii="Century" w:hAnsi="Century" w:cs="Arial"/>
          <w:b/>
          <w:bCs/>
          <w:sz w:val="28"/>
          <w:szCs w:val="28"/>
        </w:rPr>
        <w:t>– Information/ Erziehungsberechtigte</w:t>
      </w:r>
    </w:p>
    <w:p w:rsidR="0017028F" w:rsidRPr="00D52ED7" w:rsidRDefault="0017028F">
      <w:pPr>
        <w:rPr>
          <w:rFonts w:ascii="Century" w:hAnsi="Century" w:cs="Arial"/>
          <w:b/>
          <w:bCs/>
          <w:sz w:val="16"/>
          <w:szCs w:val="16"/>
        </w:rPr>
      </w:pPr>
    </w:p>
    <w:p w:rsidR="0017028F" w:rsidRPr="00D52ED7" w:rsidRDefault="0017028F">
      <w:pPr>
        <w:rPr>
          <w:rFonts w:ascii="Century" w:hAnsi="Century"/>
          <w:sz w:val="22"/>
          <w:szCs w:val="22"/>
        </w:rPr>
      </w:pPr>
      <w:r w:rsidRPr="00D52ED7">
        <w:rPr>
          <w:rFonts w:ascii="Century" w:hAnsi="Century"/>
          <w:sz w:val="22"/>
          <w:szCs w:val="22"/>
        </w:rPr>
        <w:t>Verbot des Mitbringens von Waffen, Munition und vergleichbaren Gegenständen sowie von Chemikalien in Schulen</w:t>
      </w:r>
    </w:p>
    <w:p w:rsidR="0017028F" w:rsidRPr="00D52ED7" w:rsidRDefault="0017028F">
      <w:pPr>
        <w:rPr>
          <w:rFonts w:ascii="Century" w:hAnsi="Century"/>
          <w:sz w:val="22"/>
          <w:szCs w:val="22"/>
        </w:rPr>
      </w:pPr>
      <w:r w:rsidRPr="00D52ED7">
        <w:rPr>
          <w:rFonts w:ascii="Century" w:hAnsi="Century"/>
          <w:sz w:val="22"/>
          <w:szCs w:val="22"/>
        </w:rPr>
        <w:t>RdErl. d. MK v. 27. 10. 2021</w:t>
      </w:r>
    </w:p>
    <w:p w:rsidR="0017028F" w:rsidRPr="00D52ED7" w:rsidRDefault="0017028F">
      <w:pPr>
        <w:rPr>
          <w:rFonts w:ascii="Century" w:hAnsi="Century"/>
          <w:sz w:val="22"/>
          <w:szCs w:val="22"/>
        </w:rPr>
      </w:pPr>
      <w:r w:rsidRPr="00D52ED7">
        <w:rPr>
          <w:rFonts w:ascii="Century" w:hAnsi="Century"/>
          <w:sz w:val="22"/>
          <w:szCs w:val="22"/>
        </w:rPr>
        <w:t xml:space="preserve"> — 36.3-81 704/03 — — VORIS 22410 — Bezug: RdErl. v. 6. 8. 2014 (</w:t>
      </w:r>
      <w:proofErr w:type="spellStart"/>
      <w:r w:rsidRPr="00D52ED7">
        <w:rPr>
          <w:rFonts w:ascii="Century" w:hAnsi="Century"/>
          <w:sz w:val="22"/>
          <w:szCs w:val="22"/>
        </w:rPr>
        <w:t>Nds</w:t>
      </w:r>
      <w:proofErr w:type="spellEnd"/>
      <w:r w:rsidRPr="00D52ED7">
        <w:rPr>
          <w:rFonts w:ascii="Century" w:hAnsi="Century"/>
          <w:sz w:val="22"/>
          <w:szCs w:val="22"/>
        </w:rPr>
        <w:t xml:space="preserve">. MBl. S. 543, </w:t>
      </w:r>
      <w:proofErr w:type="spellStart"/>
      <w:r w:rsidRPr="00D52ED7">
        <w:rPr>
          <w:rFonts w:ascii="Century" w:hAnsi="Century"/>
          <w:sz w:val="22"/>
          <w:szCs w:val="22"/>
        </w:rPr>
        <w:t>SVBl</w:t>
      </w:r>
      <w:proofErr w:type="spellEnd"/>
      <w:r w:rsidRPr="00D52ED7">
        <w:rPr>
          <w:rFonts w:ascii="Century" w:hAnsi="Century"/>
          <w:sz w:val="22"/>
          <w:szCs w:val="22"/>
        </w:rPr>
        <w:t>. S. 458), geändert durch RdErl. v. 26. 7. 2019 (</w:t>
      </w:r>
      <w:proofErr w:type="spellStart"/>
      <w:r w:rsidRPr="00D52ED7">
        <w:rPr>
          <w:rFonts w:ascii="Century" w:hAnsi="Century"/>
          <w:sz w:val="22"/>
          <w:szCs w:val="22"/>
        </w:rPr>
        <w:t>Nds</w:t>
      </w:r>
      <w:proofErr w:type="spellEnd"/>
      <w:r w:rsidRPr="00D52ED7">
        <w:rPr>
          <w:rFonts w:ascii="Century" w:hAnsi="Century"/>
          <w:sz w:val="22"/>
          <w:szCs w:val="22"/>
        </w:rPr>
        <w:t xml:space="preserve">. MBl. S. 1158, </w:t>
      </w:r>
      <w:proofErr w:type="spellStart"/>
      <w:r w:rsidRPr="00D52ED7">
        <w:rPr>
          <w:rFonts w:ascii="Century" w:hAnsi="Century"/>
          <w:sz w:val="22"/>
          <w:szCs w:val="22"/>
        </w:rPr>
        <w:t>SVBl</w:t>
      </w:r>
      <w:proofErr w:type="spellEnd"/>
      <w:r w:rsidRPr="00D52ED7">
        <w:rPr>
          <w:rFonts w:ascii="Century" w:hAnsi="Century"/>
          <w:sz w:val="22"/>
          <w:szCs w:val="22"/>
        </w:rPr>
        <w:t xml:space="preserve">. S. 518) – VORIS 22410 </w:t>
      </w:r>
    </w:p>
    <w:p w:rsidR="0017028F" w:rsidRPr="00D52ED7" w:rsidRDefault="0017028F">
      <w:pPr>
        <w:rPr>
          <w:rFonts w:ascii="Century" w:hAnsi="Century"/>
          <w:sz w:val="16"/>
          <w:szCs w:val="16"/>
        </w:rPr>
      </w:pPr>
    </w:p>
    <w:p w:rsidR="0017028F" w:rsidRDefault="0017028F">
      <w:pPr>
        <w:rPr>
          <w:rFonts w:ascii="Century" w:hAnsi="Century"/>
          <w:sz w:val="16"/>
          <w:szCs w:val="16"/>
        </w:rPr>
      </w:pPr>
      <w:r w:rsidRPr="0017028F">
        <w:rPr>
          <w:rFonts w:ascii="Century" w:hAnsi="Century"/>
        </w:rPr>
        <w:t xml:space="preserve">1. Es wird untersagt, Waffen i. S. des WaffG in der jeweils geltenden Fassung mit in die Schule, auf das Schulgelände oder zu Schulveranstaltungen zu bringen oder bei sich zu führen. Dazu gehören die im WaffG als verboten bezeichneten Gegenstände (insbesondere die sog. Butterflymesser, Faustmesser, Springmesser, Fallmesser, Stahlruten, Totschläger, Schlagringe) sowie die Gegenstände, für die nach dem WaffG ein Verbot des Führens besteht (Einhandmesser und feststehende Messer mit einer Klingenlänge von mehr als 12 cm usw.) sowie Schusswaffen. </w:t>
      </w:r>
    </w:p>
    <w:p w:rsidR="00D52ED7" w:rsidRPr="00D52ED7" w:rsidRDefault="00D52ED7">
      <w:pPr>
        <w:rPr>
          <w:rFonts w:ascii="Century" w:hAnsi="Century"/>
          <w:sz w:val="16"/>
          <w:szCs w:val="16"/>
        </w:rPr>
      </w:pPr>
    </w:p>
    <w:p w:rsidR="00D52ED7" w:rsidRDefault="0017028F">
      <w:pPr>
        <w:rPr>
          <w:rFonts w:ascii="Century" w:hAnsi="Century"/>
          <w:sz w:val="16"/>
          <w:szCs w:val="16"/>
        </w:rPr>
      </w:pPr>
      <w:r w:rsidRPr="0017028F">
        <w:rPr>
          <w:rFonts w:ascii="Century" w:hAnsi="Century"/>
        </w:rPr>
        <w:t>2. Das Verbot erstreckt sich auch auf gleichgestellte Gegenstände (z.B. Schreckschuss-, Reizstoff- und Signalwaffen), Gassprühgeräte, Hieb- und Stoßwaffen sowie waffenähnliche Gegenstände wie Schlachter-, Küchen- oder Taschenmesser, Pfeffersprays und Laserpointer.</w:t>
      </w:r>
    </w:p>
    <w:p w:rsidR="00D52ED7" w:rsidRDefault="00D52ED7">
      <w:pPr>
        <w:rPr>
          <w:rFonts w:ascii="Century" w:hAnsi="Century"/>
          <w:sz w:val="16"/>
          <w:szCs w:val="16"/>
        </w:rPr>
      </w:pPr>
    </w:p>
    <w:p w:rsidR="0017028F" w:rsidRDefault="0017028F">
      <w:pPr>
        <w:rPr>
          <w:rFonts w:ascii="Century" w:hAnsi="Century"/>
        </w:rPr>
      </w:pPr>
      <w:r w:rsidRPr="0017028F">
        <w:rPr>
          <w:rFonts w:ascii="Century" w:hAnsi="Century"/>
        </w:rPr>
        <w:t xml:space="preserve">3. Verboten sind auch Waffen, mit denen der Umgang ganz oder teilweise von der Erlaubnispflicht oder von einem Verbot ausgenommen ist oder die vom Anwendungsbereich des WaffG ganz oder teilweise ausgenommen sind (z.B. Soft-Air-Waffen mit einer Bewegungsenergie der Geschosse bis zu 0,5 Joule oder Spielzeugwaffen). Untersagt wird auch das Mitbringen oder Beisichführen von Nachbildungen von Waffen, die aufgrund ihres äußeren Erscheinungsbildes mit Waffen i. S. des WaffG verwechselt werden können. </w:t>
      </w:r>
    </w:p>
    <w:p w:rsidR="0017028F" w:rsidRPr="00D52ED7" w:rsidRDefault="0017028F">
      <w:pPr>
        <w:rPr>
          <w:rFonts w:ascii="Century" w:hAnsi="Century"/>
          <w:sz w:val="16"/>
          <w:szCs w:val="16"/>
        </w:rPr>
      </w:pPr>
    </w:p>
    <w:p w:rsidR="0017028F" w:rsidRDefault="0017028F">
      <w:pPr>
        <w:rPr>
          <w:rFonts w:ascii="Century" w:hAnsi="Century"/>
          <w:b/>
          <w:bCs/>
          <w:sz w:val="28"/>
          <w:szCs w:val="28"/>
        </w:rPr>
      </w:pPr>
      <w:r>
        <w:rPr>
          <w:rFonts w:ascii="Century" w:hAnsi="Century"/>
          <w:b/>
          <w:bCs/>
          <w:sz w:val="28"/>
          <w:szCs w:val="28"/>
        </w:rPr>
        <w:t>Kinderuhren mit Abhörfunktion (Smartwatches)</w:t>
      </w:r>
    </w:p>
    <w:p w:rsidR="00794F6A" w:rsidRPr="00D52ED7" w:rsidRDefault="00794F6A">
      <w:pPr>
        <w:rPr>
          <w:rFonts w:ascii="Century" w:hAnsi="Century"/>
          <w:b/>
          <w:bCs/>
          <w:sz w:val="16"/>
          <w:szCs w:val="16"/>
        </w:rPr>
      </w:pPr>
    </w:p>
    <w:p w:rsidR="00794F6A" w:rsidRDefault="00794F6A">
      <w:pPr>
        <w:rPr>
          <w:rFonts w:ascii="Century" w:hAnsi="Century" w:cs="Tahoma"/>
          <w:shd w:val="clear" w:color="auto" w:fill="FFFFFF"/>
        </w:rPr>
      </w:pPr>
      <w:r w:rsidRPr="00794F6A">
        <w:rPr>
          <w:rFonts w:ascii="Century" w:hAnsi="Century" w:cs="Tahoma"/>
          <w:shd w:val="clear" w:color="auto" w:fill="FFFFFF"/>
        </w:rPr>
        <w:t>Die Nutzung oder das Einschalten einer Smartwatch auf dem Schulgelände ist </w:t>
      </w:r>
      <w:r w:rsidRPr="00794F6A">
        <w:rPr>
          <w:rStyle w:val="Fett"/>
          <w:rFonts w:ascii="Century" w:hAnsi="Century" w:cs="Tahoma"/>
          <w:shd w:val="clear" w:color="auto" w:fill="FFFFFF"/>
        </w:rPr>
        <w:t>nicht erlaubt</w:t>
      </w:r>
      <w:r w:rsidRPr="00794F6A">
        <w:rPr>
          <w:rFonts w:ascii="Century" w:hAnsi="Century" w:cs="Tahoma"/>
          <w:shd w:val="clear" w:color="auto" w:fill="FFFFFF"/>
        </w:rPr>
        <w:t>. Die Smartwatch muss </w:t>
      </w:r>
      <w:r w:rsidRPr="00794F6A">
        <w:rPr>
          <w:rStyle w:val="Fett"/>
          <w:rFonts w:ascii="Century" w:hAnsi="Century" w:cs="Tahoma"/>
          <w:shd w:val="clear" w:color="auto" w:fill="FFFFFF"/>
        </w:rPr>
        <w:t>ausgeschaltet (oder im Schulmodus) im Ranzen bleiben.</w:t>
      </w:r>
      <w:r w:rsidRPr="00794F6A">
        <w:rPr>
          <w:rFonts w:ascii="Century" w:hAnsi="Century" w:cs="Tahoma"/>
          <w:shd w:val="clear" w:color="auto" w:fill="FFFFFF"/>
        </w:rPr>
        <w:t> Sollte die Smartwatch dennoch benutzt werden oder den Unterricht durch Klingeln oder ähnliches in irgendeiner Form stören, wird es von der Lehrkraft verwahrt und kann am Ende des Unterrichtstages wieder bei ihr abgeholt werden.</w:t>
      </w:r>
    </w:p>
    <w:p w:rsidR="00794F6A" w:rsidRPr="00D52ED7" w:rsidRDefault="00794F6A">
      <w:pPr>
        <w:rPr>
          <w:rFonts w:ascii="Century" w:hAnsi="Century" w:cs="Arial"/>
          <w:b/>
          <w:bCs/>
          <w:sz w:val="16"/>
          <w:szCs w:val="16"/>
        </w:rPr>
      </w:pPr>
    </w:p>
    <w:p w:rsidR="00794F6A" w:rsidRDefault="00794F6A">
      <w:pPr>
        <w:rPr>
          <w:rFonts w:ascii="Century" w:hAnsi="Century" w:cs="Arial"/>
          <w:b/>
          <w:bCs/>
        </w:rPr>
      </w:pPr>
      <w:r>
        <w:rPr>
          <w:rFonts w:ascii="Century" w:hAnsi="Century" w:cs="Arial"/>
          <w:b/>
          <w:bCs/>
        </w:rPr>
        <w:t>_______________________________________________________________________________________</w:t>
      </w:r>
    </w:p>
    <w:p w:rsidR="00794F6A" w:rsidRDefault="00794F6A">
      <w:pPr>
        <w:rPr>
          <w:rFonts w:ascii="Century" w:hAnsi="Century" w:cs="Arial"/>
          <w:b/>
          <w:bCs/>
          <w:sz w:val="16"/>
          <w:szCs w:val="16"/>
        </w:rPr>
      </w:pPr>
    </w:p>
    <w:p w:rsidR="00794F6A" w:rsidRDefault="00794F6A">
      <w:pPr>
        <w:rPr>
          <w:rFonts w:ascii="Century" w:hAnsi="Century" w:cs="Arial"/>
          <w:b/>
          <w:bCs/>
        </w:rPr>
      </w:pPr>
      <w:r>
        <w:rPr>
          <w:rFonts w:ascii="Century" w:hAnsi="Century" w:cs="Arial"/>
          <w:b/>
          <w:bCs/>
        </w:rPr>
        <w:t>Den „Waffen-Erlass“ und die Information zu den Kinderuhren (Smartwatches) habe ich/haben wir zur Kenntnis genommen.</w:t>
      </w:r>
    </w:p>
    <w:p w:rsidR="00D52ED7" w:rsidRDefault="00D52ED7">
      <w:pPr>
        <w:rPr>
          <w:rFonts w:ascii="Century" w:hAnsi="Century" w:cs="Arial"/>
          <w:b/>
          <w:bCs/>
        </w:rPr>
      </w:pPr>
    </w:p>
    <w:p w:rsidR="00794F6A" w:rsidRDefault="00794F6A">
      <w:pPr>
        <w:rPr>
          <w:rFonts w:ascii="Century" w:hAnsi="Century" w:cs="Arial"/>
          <w:b/>
          <w:bCs/>
        </w:rPr>
      </w:pPr>
    </w:p>
    <w:p w:rsidR="00794F6A" w:rsidRDefault="00794F6A">
      <w:pPr>
        <w:rPr>
          <w:rFonts w:ascii="Century" w:hAnsi="Century" w:cs="Arial"/>
        </w:rPr>
      </w:pPr>
      <w:r>
        <w:rPr>
          <w:rFonts w:ascii="Century" w:hAnsi="Century" w:cs="Arial"/>
        </w:rPr>
        <w:t>_____________________________________</w:t>
      </w:r>
      <w:r w:rsidR="00D52ED7">
        <w:rPr>
          <w:rFonts w:ascii="Century" w:hAnsi="Century" w:cs="Arial"/>
        </w:rPr>
        <w:t xml:space="preserve">            Schüler/</w:t>
      </w:r>
      <w:proofErr w:type="gramStart"/>
      <w:r w:rsidR="00D52ED7">
        <w:rPr>
          <w:rFonts w:ascii="Century" w:hAnsi="Century" w:cs="Arial"/>
        </w:rPr>
        <w:t>Schülerin:_</w:t>
      </w:r>
      <w:proofErr w:type="gramEnd"/>
      <w:r w:rsidR="00D52ED7">
        <w:rPr>
          <w:rFonts w:ascii="Century" w:hAnsi="Century" w:cs="Arial"/>
        </w:rPr>
        <w:t>________________________</w:t>
      </w:r>
    </w:p>
    <w:p w:rsidR="00D52ED7" w:rsidRPr="00D52ED7" w:rsidRDefault="00794F6A">
      <w:pPr>
        <w:rPr>
          <w:rFonts w:ascii="Century" w:hAnsi="Century" w:cs="Arial"/>
        </w:rPr>
      </w:pPr>
      <w:r>
        <w:rPr>
          <w:rFonts w:ascii="Century" w:hAnsi="Century" w:cs="Arial"/>
          <w:sz w:val="20"/>
          <w:szCs w:val="20"/>
        </w:rPr>
        <w:t>Datum, Unterschrift d. Erziehungsberechtigten</w:t>
      </w:r>
    </w:p>
    <w:p w:rsidR="00D52ED7" w:rsidRDefault="00D52ED7">
      <w:pPr>
        <w:rPr>
          <w:rFonts w:ascii="Century" w:hAnsi="Century" w:cs="Arial"/>
        </w:rPr>
      </w:pPr>
      <w:r>
        <w:rPr>
          <w:rFonts w:ascii="Century" w:hAnsi="Century" w:cs="Arial"/>
        </w:rPr>
        <w:t xml:space="preserve">                                                                               </w:t>
      </w:r>
      <w:proofErr w:type="gramStart"/>
      <w:r>
        <w:rPr>
          <w:rFonts w:ascii="Century" w:hAnsi="Century" w:cs="Arial"/>
        </w:rPr>
        <w:t>Klasse:_</w:t>
      </w:r>
      <w:proofErr w:type="gramEnd"/>
      <w:r>
        <w:rPr>
          <w:rFonts w:ascii="Century" w:hAnsi="Century" w:cs="Arial"/>
        </w:rPr>
        <w:t>___________________________________</w:t>
      </w:r>
    </w:p>
    <w:p w:rsidR="00D52ED7" w:rsidRDefault="00D52ED7">
      <w:pPr>
        <w:rPr>
          <w:rFonts w:ascii="Century" w:hAnsi="Century" w:cs="Arial"/>
        </w:rPr>
      </w:pPr>
    </w:p>
    <w:p w:rsidR="00D52ED7" w:rsidRDefault="00D52ED7">
      <w:pPr>
        <w:rPr>
          <w:rFonts w:ascii="Century" w:hAnsi="Century" w:cs="Arial"/>
          <w:sz w:val="20"/>
          <w:szCs w:val="20"/>
        </w:rPr>
      </w:pPr>
      <w:r>
        <w:rPr>
          <w:rFonts w:ascii="Century" w:hAnsi="Century" w:cs="Arial"/>
        </w:rPr>
        <w:t>_____________________________________</w:t>
      </w:r>
    </w:p>
    <w:p w:rsidR="00D52ED7" w:rsidRPr="00D52ED7" w:rsidRDefault="00D52ED7">
      <w:pPr>
        <w:rPr>
          <w:rFonts w:ascii="Century" w:hAnsi="Century" w:cs="Arial"/>
          <w:sz w:val="20"/>
          <w:szCs w:val="20"/>
        </w:rPr>
      </w:pPr>
      <w:r>
        <w:rPr>
          <w:rFonts w:ascii="Century" w:hAnsi="Century" w:cs="Arial"/>
          <w:sz w:val="20"/>
          <w:szCs w:val="20"/>
        </w:rPr>
        <w:t xml:space="preserve">Datum, Unterschrift Schüler/in         </w:t>
      </w:r>
    </w:p>
    <w:sectPr w:rsidR="00D52ED7" w:rsidRPr="00D52ED7" w:rsidSect="0017028F">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6E1A3C"/>
    <w:multiLevelType w:val="hybridMultilevel"/>
    <w:tmpl w:val="7978581E"/>
    <w:lvl w:ilvl="0" w:tplc="BD944EC6">
      <w:start w:val="2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A22297"/>
    <w:multiLevelType w:val="hybridMultilevel"/>
    <w:tmpl w:val="714249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8B6CB9"/>
    <w:multiLevelType w:val="hybridMultilevel"/>
    <w:tmpl w:val="DE248C10"/>
    <w:lvl w:ilvl="0" w:tplc="DFA0997E">
      <w:start w:val="1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3D11DF"/>
    <w:multiLevelType w:val="hybridMultilevel"/>
    <w:tmpl w:val="46F21448"/>
    <w:lvl w:ilvl="0" w:tplc="705CF6EC">
      <w:numFmt w:val="bullet"/>
      <w:lvlText w:val=""/>
      <w:lvlJc w:val="left"/>
      <w:pPr>
        <w:tabs>
          <w:tab w:val="num" w:pos="720"/>
        </w:tabs>
        <w:ind w:left="720" w:hanging="540"/>
      </w:pPr>
      <w:rPr>
        <w:rFonts w:ascii="Wingdings" w:eastAsia="Times New Roman" w:hAnsi="Wingdings"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 w15:restartNumberingAfterBreak="0">
    <w:nsid w:val="58021936"/>
    <w:multiLevelType w:val="hybridMultilevel"/>
    <w:tmpl w:val="7B2A7DA6"/>
    <w:lvl w:ilvl="0" w:tplc="7B2A9F08">
      <w:start w:val="27"/>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F34790"/>
    <w:multiLevelType w:val="hybridMultilevel"/>
    <w:tmpl w:val="57D01960"/>
    <w:lvl w:ilvl="0" w:tplc="75BC2074">
      <w:numFmt w:val="bullet"/>
      <w:lvlText w:val=""/>
      <w:lvlJc w:val="left"/>
      <w:pPr>
        <w:tabs>
          <w:tab w:val="num" w:pos="705"/>
        </w:tabs>
        <w:ind w:left="705" w:hanging="525"/>
      </w:pPr>
      <w:rPr>
        <w:rFonts w:ascii="Wingdings" w:eastAsia="Times New Roman" w:hAnsi="Wingdings"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16cid:durableId="1547764076">
    <w:abstractNumId w:val="1"/>
  </w:num>
  <w:num w:numId="2" w16cid:durableId="2011643070">
    <w:abstractNumId w:val="4"/>
  </w:num>
  <w:num w:numId="3" w16cid:durableId="117453726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99984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2251756">
    <w:abstractNumId w:val="0"/>
  </w:num>
  <w:num w:numId="6" w16cid:durableId="1368067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drawingGridHorizontalSpacing w:val="57"/>
  <w:drawingGridVerticalSpacing w:val="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A37"/>
    <w:rsid w:val="00002A34"/>
    <w:rsid w:val="000139C2"/>
    <w:rsid w:val="00062CFB"/>
    <w:rsid w:val="00066561"/>
    <w:rsid w:val="000C337B"/>
    <w:rsid w:val="000E1E9B"/>
    <w:rsid w:val="001177D8"/>
    <w:rsid w:val="0017028F"/>
    <w:rsid w:val="00170853"/>
    <w:rsid w:val="00240FB1"/>
    <w:rsid w:val="0024404F"/>
    <w:rsid w:val="00250B12"/>
    <w:rsid w:val="00292E4C"/>
    <w:rsid w:val="00293E97"/>
    <w:rsid w:val="00295EA6"/>
    <w:rsid w:val="00300F0C"/>
    <w:rsid w:val="00305BF8"/>
    <w:rsid w:val="0034053E"/>
    <w:rsid w:val="00344D99"/>
    <w:rsid w:val="003607E9"/>
    <w:rsid w:val="003A5F98"/>
    <w:rsid w:val="003C13B8"/>
    <w:rsid w:val="003D7C84"/>
    <w:rsid w:val="00425324"/>
    <w:rsid w:val="0045458B"/>
    <w:rsid w:val="004B15D3"/>
    <w:rsid w:val="004D25C7"/>
    <w:rsid w:val="004E20AC"/>
    <w:rsid w:val="004F117F"/>
    <w:rsid w:val="005115AF"/>
    <w:rsid w:val="005524BF"/>
    <w:rsid w:val="0055434C"/>
    <w:rsid w:val="005A49BB"/>
    <w:rsid w:val="005C1AD6"/>
    <w:rsid w:val="005F2F1C"/>
    <w:rsid w:val="005F79C7"/>
    <w:rsid w:val="00686B67"/>
    <w:rsid w:val="00694C17"/>
    <w:rsid w:val="00707C95"/>
    <w:rsid w:val="00730DA6"/>
    <w:rsid w:val="00743FBC"/>
    <w:rsid w:val="00777DDC"/>
    <w:rsid w:val="00794F6A"/>
    <w:rsid w:val="007B53C3"/>
    <w:rsid w:val="007F7616"/>
    <w:rsid w:val="0080056C"/>
    <w:rsid w:val="008049D5"/>
    <w:rsid w:val="00846879"/>
    <w:rsid w:val="0087767F"/>
    <w:rsid w:val="0089237B"/>
    <w:rsid w:val="008D2785"/>
    <w:rsid w:val="00943279"/>
    <w:rsid w:val="009509A4"/>
    <w:rsid w:val="00956579"/>
    <w:rsid w:val="00962FB6"/>
    <w:rsid w:val="00966186"/>
    <w:rsid w:val="00992A37"/>
    <w:rsid w:val="009A2ACE"/>
    <w:rsid w:val="009B232D"/>
    <w:rsid w:val="009E2048"/>
    <w:rsid w:val="00A23C25"/>
    <w:rsid w:val="00A24311"/>
    <w:rsid w:val="00A40B74"/>
    <w:rsid w:val="00A45AA3"/>
    <w:rsid w:val="00A5337A"/>
    <w:rsid w:val="00A6241F"/>
    <w:rsid w:val="00A84AA1"/>
    <w:rsid w:val="00A87C0D"/>
    <w:rsid w:val="00AE33D0"/>
    <w:rsid w:val="00AF4E9E"/>
    <w:rsid w:val="00B03FC4"/>
    <w:rsid w:val="00B30AE4"/>
    <w:rsid w:val="00B9358D"/>
    <w:rsid w:val="00BB5F02"/>
    <w:rsid w:val="00BC7972"/>
    <w:rsid w:val="00BE2B3A"/>
    <w:rsid w:val="00BF58A0"/>
    <w:rsid w:val="00C10EF1"/>
    <w:rsid w:val="00C13019"/>
    <w:rsid w:val="00C91FA2"/>
    <w:rsid w:val="00C92AAF"/>
    <w:rsid w:val="00CD645A"/>
    <w:rsid w:val="00CF5B95"/>
    <w:rsid w:val="00D52ED7"/>
    <w:rsid w:val="00D77ED8"/>
    <w:rsid w:val="00D80039"/>
    <w:rsid w:val="00DD123E"/>
    <w:rsid w:val="00E0033C"/>
    <w:rsid w:val="00E66706"/>
    <w:rsid w:val="00EC5FD5"/>
    <w:rsid w:val="00EE51B7"/>
    <w:rsid w:val="00F80E14"/>
    <w:rsid w:val="00F83E62"/>
    <w:rsid w:val="00FB5271"/>
    <w:rsid w:val="00FE1889"/>
    <w:rsid w:val="00FF02CB"/>
    <w:rsid w:val="00FF192E"/>
    <w:rsid w:val="00FF47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CB38E5"/>
  <w15:docId w15:val="{4AB6AC51-BF8A-4716-BFCC-3F245DB37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53C3"/>
    <w:rPr>
      <w:sz w:val="24"/>
      <w:szCs w:val="24"/>
    </w:rPr>
  </w:style>
  <w:style w:type="paragraph" w:styleId="berschrift1">
    <w:name w:val="heading 1"/>
    <w:basedOn w:val="Standard"/>
    <w:next w:val="Standard"/>
    <w:qFormat/>
    <w:rsid w:val="007B53C3"/>
    <w:pPr>
      <w:keepNext/>
      <w:ind w:left="4248" w:firstLine="708"/>
      <w:outlineLvl w:val="0"/>
    </w:pPr>
    <w:rPr>
      <w:rFonts w:ascii="Arial Narrow" w:hAnsi="Arial Narrow" w:cs="Arial"/>
      <w:b/>
      <w:bCs/>
    </w:rPr>
  </w:style>
  <w:style w:type="paragraph" w:styleId="berschrift2">
    <w:name w:val="heading 2"/>
    <w:basedOn w:val="Standard"/>
    <w:next w:val="Standard"/>
    <w:qFormat/>
    <w:rsid w:val="007B53C3"/>
    <w:pPr>
      <w:keepNext/>
      <w:outlineLvl w:val="1"/>
    </w:pPr>
    <w:rPr>
      <w:rFonts w:ascii="Comic Sans MS" w:hAnsi="Comic Sans MS"/>
      <w:b/>
      <w:bCs/>
    </w:rPr>
  </w:style>
  <w:style w:type="paragraph" w:styleId="berschrift3">
    <w:name w:val="heading 3"/>
    <w:basedOn w:val="Standard"/>
    <w:next w:val="Standard"/>
    <w:qFormat/>
    <w:rsid w:val="007B53C3"/>
    <w:pPr>
      <w:keepNext/>
      <w:outlineLvl w:val="2"/>
    </w:pPr>
    <w:rPr>
      <w:rFonts w:ascii="Comic Sans MS" w:hAnsi="Comic Sans MS"/>
      <w:u w:val="single"/>
    </w:rPr>
  </w:style>
  <w:style w:type="paragraph" w:styleId="berschrift4">
    <w:name w:val="heading 4"/>
    <w:basedOn w:val="Standard"/>
    <w:next w:val="Standard"/>
    <w:qFormat/>
    <w:rsid w:val="007B53C3"/>
    <w:pPr>
      <w:keepNext/>
      <w:outlineLvl w:val="3"/>
    </w:pPr>
    <w:rPr>
      <w:rFonts w:ascii="Comic Sans MS" w:hAnsi="Comic Sans MS"/>
      <w:b/>
      <w:bCs/>
      <w:spacing w:val="30"/>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semiHidden/>
    <w:rsid w:val="007B53C3"/>
    <w:rPr>
      <w:color w:val="0000FF"/>
      <w:u w:val="single"/>
    </w:rPr>
  </w:style>
  <w:style w:type="paragraph" w:styleId="Listenabsatz">
    <w:name w:val="List Paragraph"/>
    <w:basedOn w:val="Standard"/>
    <w:uiPriority w:val="34"/>
    <w:qFormat/>
    <w:rsid w:val="00D80039"/>
    <w:pPr>
      <w:ind w:left="720"/>
      <w:contextualSpacing/>
    </w:pPr>
  </w:style>
  <w:style w:type="paragraph" w:styleId="Sprechblasentext">
    <w:name w:val="Balloon Text"/>
    <w:basedOn w:val="Standard"/>
    <w:link w:val="SprechblasentextZchn"/>
    <w:uiPriority w:val="99"/>
    <w:semiHidden/>
    <w:unhideWhenUsed/>
    <w:rsid w:val="00A45AA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5AA3"/>
    <w:rPr>
      <w:rFonts w:ascii="Tahoma" w:hAnsi="Tahoma" w:cs="Tahoma"/>
      <w:sz w:val="16"/>
      <w:szCs w:val="16"/>
    </w:rPr>
  </w:style>
  <w:style w:type="character" w:styleId="Fett">
    <w:name w:val="Strong"/>
    <w:basedOn w:val="Absatz-Standardschriftart"/>
    <w:uiPriority w:val="22"/>
    <w:qFormat/>
    <w:rsid w:val="00794F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45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S:\Desktop\Claudia\Briefkop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Briefkopf</Template>
  <TotalTime>0</TotalTime>
  <Pages>1</Pages>
  <Words>335</Words>
  <Characters>2505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Grundschule Pewsum, den 25</vt:lpstr>
    </vt:vector>
  </TitlesOfParts>
  <Company/>
  <LinksUpToDate>false</LinksUpToDate>
  <CharactersWithSpaces>2835</CharactersWithSpaces>
  <SharedDoc>false</SharedDoc>
  <HLinks>
    <vt:vector size="6" baseType="variant">
      <vt:variant>
        <vt:i4>1638411</vt:i4>
      </vt:variant>
      <vt:variant>
        <vt:i4>-1</vt:i4>
      </vt:variant>
      <vt:variant>
        <vt:i4>1031</vt:i4>
      </vt:variant>
      <vt:variant>
        <vt:i4>1</vt:i4>
      </vt:variant>
      <vt:variant>
        <vt:lpwstr>Logo GSP\LOGO_3 bw.jpg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Grundschule Pewsum, den 25</dc:title>
  <dc:creator>Sekretariat</dc:creator>
  <cp:lastModifiedBy>sekretariat@grundschule-pewsum.de</cp:lastModifiedBy>
  <cp:revision>1</cp:revision>
  <cp:lastPrinted>2024-05-31T07:28:00Z</cp:lastPrinted>
  <dcterms:created xsi:type="dcterms:W3CDTF">2024-05-31T06:53:00Z</dcterms:created>
  <dcterms:modified xsi:type="dcterms:W3CDTF">2024-05-31T09:56:00Z</dcterms:modified>
</cp:coreProperties>
</file>